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5D" w:rsidRPr="004971E3" w:rsidRDefault="00610E02" w:rsidP="00D140C2">
      <w:pPr>
        <w:tabs>
          <w:tab w:val="left" w:pos="6549"/>
        </w:tabs>
        <w:rPr>
          <w:b/>
          <w:sz w:val="22"/>
          <w:szCs w:val="22"/>
        </w:rPr>
      </w:pPr>
      <w:r>
        <w:rPr>
          <w:b/>
        </w:rPr>
        <w:t xml:space="preserve">SĄD </w:t>
      </w:r>
      <w:r w:rsidR="00085310">
        <w:rPr>
          <w:b/>
        </w:rPr>
        <w:t xml:space="preserve">REJONOWY W LIPSKU </w:t>
      </w:r>
    </w:p>
    <w:p w:rsidR="00BE4B5D" w:rsidRPr="004971E3" w:rsidRDefault="00BE4B5D" w:rsidP="00BE4B5D">
      <w:pPr>
        <w:tabs>
          <w:tab w:val="right" w:pos="14004"/>
        </w:tabs>
        <w:rPr>
          <w:b/>
        </w:rPr>
      </w:pPr>
      <w:r w:rsidRPr="004971E3">
        <w:rPr>
          <w:b/>
        </w:rPr>
        <w:t xml:space="preserve">   </w:t>
      </w:r>
      <w:r w:rsidR="00085310">
        <w:rPr>
          <w:b/>
        </w:rPr>
        <w:t xml:space="preserve">   </w:t>
      </w:r>
      <w:r w:rsidRPr="004971E3">
        <w:rPr>
          <w:b/>
        </w:rPr>
        <w:t xml:space="preserve"> </w:t>
      </w:r>
      <w:r w:rsidR="00085310">
        <w:rPr>
          <w:b/>
        </w:rPr>
        <w:t xml:space="preserve">  27-300 LIPSKO</w:t>
      </w:r>
    </w:p>
    <w:p w:rsidR="00BE4B5D" w:rsidRPr="004971E3" w:rsidRDefault="00085310" w:rsidP="00BE4B5D">
      <w:pPr>
        <w:rPr>
          <w:b/>
        </w:rPr>
      </w:pPr>
      <w:r>
        <w:rPr>
          <w:b/>
        </w:rPr>
        <w:t xml:space="preserve">        </w:t>
      </w:r>
      <w:r w:rsidR="00BE4B5D" w:rsidRPr="004971E3">
        <w:rPr>
          <w:b/>
        </w:rPr>
        <w:t xml:space="preserve">ul. </w:t>
      </w:r>
      <w:r>
        <w:rPr>
          <w:b/>
        </w:rPr>
        <w:t>Partyzantów</w:t>
      </w:r>
      <w:r w:rsidR="00BE4B5D" w:rsidRPr="004971E3">
        <w:rPr>
          <w:b/>
        </w:rPr>
        <w:t xml:space="preserve"> 1</w:t>
      </w:r>
    </w:p>
    <w:p w:rsidR="00BE4B5D" w:rsidRPr="004971E3" w:rsidRDefault="00BE4B5D" w:rsidP="00BE4B5D">
      <w:pPr>
        <w:spacing w:after="120"/>
        <w:jc w:val="center"/>
        <w:outlineLvl w:val="0"/>
        <w:rPr>
          <w:b/>
        </w:rPr>
      </w:pPr>
      <w:r w:rsidRPr="004971E3">
        <w:rPr>
          <w:b/>
        </w:rPr>
        <w:t xml:space="preserve">Plan działalności Sądu </w:t>
      </w:r>
      <w:r w:rsidR="00085310">
        <w:rPr>
          <w:b/>
        </w:rPr>
        <w:t xml:space="preserve">Rejonowego w Lipsku </w:t>
      </w:r>
      <w:r w:rsidRPr="004971E3">
        <w:rPr>
          <w:b/>
        </w:rPr>
        <w:t>na</w:t>
      </w:r>
      <w:r w:rsidR="00302E0B" w:rsidRPr="004971E3">
        <w:rPr>
          <w:b/>
        </w:rPr>
        <w:t xml:space="preserve"> rok 202</w:t>
      </w:r>
      <w:r w:rsidR="00D51A0E">
        <w:rPr>
          <w:b/>
        </w:rPr>
        <w:t>3</w:t>
      </w:r>
    </w:p>
    <w:p w:rsidR="00BE4B5D" w:rsidRPr="004971E3" w:rsidRDefault="00C50D1B" w:rsidP="00BE4B5D">
      <w:pPr>
        <w:spacing w:befor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CZĘŚĆ A: Najważniejsz</w:t>
      </w:r>
      <w:r w:rsidR="00D51A0E">
        <w:rPr>
          <w:b/>
          <w:sz w:val="20"/>
          <w:szCs w:val="20"/>
        </w:rPr>
        <w:t>e cele do realizacji w roku 2023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39"/>
        <w:gridCol w:w="2835"/>
        <w:gridCol w:w="1985"/>
        <w:gridCol w:w="5245"/>
        <w:gridCol w:w="2580"/>
      </w:tblGrid>
      <w:tr w:rsidR="00BE4B5D" w:rsidRPr="004971E3" w:rsidTr="00CB6C60">
        <w:trPr>
          <w:trHeight w:val="413"/>
          <w:tblHeader/>
        </w:trPr>
        <w:tc>
          <w:tcPr>
            <w:tcW w:w="596" w:type="dxa"/>
            <w:vMerge w:val="restart"/>
            <w:tcBorders>
              <w:bottom w:val="single" w:sz="4" w:space="0" w:color="auto"/>
            </w:tcBorders>
            <w:vAlign w:val="center"/>
          </w:tcPr>
          <w:p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>L</w:t>
            </w:r>
            <w:r w:rsidR="00CE4BDC">
              <w:rPr>
                <w:b/>
                <w:sz w:val="20"/>
                <w:szCs w:val="20"/>
              </w:rPr>
              <w:t>.</w:t>
            </w:r>
            <w:r w:rsidRPr="004971E3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2239" w:type="dxa"/>
            <w:vMerge w:val="restart"/>
            <w:tcBorders>
              <w:bottom w:val="single" w:sz="4" w:space="0" w:color="auto"/>
            </w:tcBorders>
            <w:vAlign w:val="center"/>
          </w:tcPr>
          <w:p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 xml:space="preserve">Cel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  <w:vAlign w:val="center"/>
          </w:tcPr>
          <w:p w:rsidR="00BE4B5D" w:rsidRPr="004971E3" w:rsidRDefault="00BE4B5D" w:rsidP="00851C1E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>Najważniejsze zadania służące realizacji celu</w:t>
            </w:r>
          </w:p>
        </w:tc>
        <w:tc>
          <w:tcPr>
            <w:tcW w:w="2580" w:type="dxa"/>
            <w:vMerge w:val="restart"/>
            <w:tcBorders>
              <w:bottom w:val="single" w:sz="4" w:space="0" w:color="auto"/>
            </w:tcBorders>
            <w:vAlign w:val="center"/>
          </w:tcPr>
          <w:p w:rsidR="00BE4B5D" w:rsidRPr="004971E3" w:rsidRDefault="00AE1716" w:rsidP="00B87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Odniesienie</w:t>
            </w:r>
            <w:r w:rsidR="00B87D16" w:rsidRPr="004971E3">
              <w:rPr>
                <w:b/>
                <w:sz w:val="20"/>
                <w:szCs w:val="20"/>
              </w:rPr>
              <w:t xml:space="preserve"> </w:t>
            </w:r>
            <w:r w:rsidR="00B87D16" w:rsidRPr="004971E3">
              <w:rPr>
                <w:b/>
                <w:sz w:val="20"/>
                <w:szCs w:val="20"/>
              </w:rPr>
              <w:br/>
              <w:t xml:space="preserve">do dokumentu </w:t>
            </w:r>
            <w:r w:rsidR="00B87D16" w:rsidRPr="004971E3">
              <w:rPr>
                <w:b/>
                <w:sz w:val="20"/>
                <w:szCs w:val="20"/>
              </w:rPr>
              <w:br/>
              <w:t xml:space="preserve">o charakterze </w:t>
            </w:r>
            <w:r w:rsidR="00BE4B5D" w:rsidRPr="004971E3">
              <w:rPr>
                <w:b/>
                <w:sz w:val="20"/>
                <w:szCs w:val="20"/>
              </w:rPr>
              <w:t>strategicznym</w:t>
            </w:r>
          </w:p>
        </w:tc>
      </w:tr>
      <w:tr w:rsidR="00BE4B5D" w:rsidRPr="004971E3" w:rsidTr="00CB6C60">
        <w:trPr>
          <w:trHeight w:val="412"/>
          <w:tblHeader/>
        </w:trPr>
        <w:tc>
          <w:tcPr>
            <w:tcW w:w="596" w:type="dxa"/>
            <w:vMerge/>
          </w:tcPr>
          <w:p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985" w:type="dxa"/>
            <w:vAlign w:val="center"/>
          </w:tcPr>
          <w:p w:rsidR="00BE4B5D" w:rsidRPr="004971E3" w:rsidRDefault="00BE4B5D" w:rsidP="000E2850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 xml:space="preserve">Planowana wartość do osiągnięcia </w:t>
            </w:r>
            <w:r w:rsidR="000E2850">
              <w:rPr>
                <w:b/>
                <w:sz w:val="20"/>
                <w:szCs w:val="20"/>
              </w:rPr>
              <w:br/>
            </w:r>
            <w:r w:rsidRPr="004971E3">
              <w:rPr>
                <w:b/>
                <w:sz w:val="20"/>
                <w:szCs w:val="20"/>
              </w:rPr>
              <w:t xml:space="preserve">na koniec </w:t>
            </w:r>
            <w:r w:rsidR="00D51A0E">
              <w:rPr>
                <w:b/>
                <w:sz w:val="20"/>
                <w:szCs w:val="20"/>
              </w:rPr>
              <w:t>2023</w:t>
            </w:r>
            <w:r w:rsidR="000E2850">
              <w:rPr>
                <w:b/>
                <w:sz w:val="20"/>
                <w:szCs w:val="20"/>
              </w:rPr>
              <w:t xml:space="preserve"> </w:t>
            </w:r>
            <w:r w:rsidRPr="004971E3">
              <w:rPr>
                <w:b/>
                <w:sz w:val="20"/>
                <w:szCs w:val="20"/>
              </w:rPr>
              <w:t>roku</w:t>
            </w:r>
          </w:p>
        </w:tc>
        <w:tc>
          <w:tcPr>
            <w:tcW w:w="5245" w:type="dxa"/>
            <w:vMerge/>
          </w:tcPr>
          <w:p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B5D" w:rsidRPr="004971E3" w:rsidTr="00CB6C60">
        <w:trPr>
          <w:trHeight w:val="166"/>
          <w:tblHeader/>
        </w:trPr>
        <w:tc>
          <w:tcPr>
            <w:tcW w:w="596" w:type="dxa"/>
          </w:tcPr>
          <w:p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6</w:t>
            </w:r>
          </w:p>
        </w:tc>
      </w:tr>
      <w:tr w:rsidR="00AB1461" w:rsidRPr="004971E3" w:rsidTr="00D55913">
        <w:trPr>
          <w:trHeight w:val="166"/>
        </w:trPr>
        <w:tc>
          <w:tcPr>
            <w:tcW w:w="596" w:type="dxa"/>
            <w:vAlign w:val="center"/>
          </w:tcPr>
          <w:p w:rsidR="00AB1461" w:rsidRPr="00C220F1" w:rsidRDefault="00AB1461" w:rsidP="00AB1461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1.</w:t>
            </w:r>
          </w:p>
        </w:tc>
        <w:tc>
          <w:tcPr>
            <w:tcW w:w="2239" w:type="dxa"/>
            <w:vAlign w:val="center"/>
          </w:tcPr>
          <w:p w:rsidR="00AB1461" w:rsidRPr="00C220F1" w:rsidRDefault="00C220F1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Standaryzacja systemów organizacji pracy </w:t>
            </w:r>
            <w:r w:rsidRPr="00C220F1">
              <w:rPr>
                <w:sz w:val="20"/>
                <w:szCs w:val="20"/>
              </w:rPr>
              <w:br/>
              <w:t>w wymiarze sprawiedliwości</w:t>
            </w:r>
          </w:p>
        </w:tc>
        <w:tc>
          <w:tcPr>
            <w:tcW w:w="2835" w:type="dxa"/>
            <w:vAlign w:val="center"/>
          </w:tcPr>
          <w:p w:rsidR="00AB1461" w:rsidRPr="00C220F1" w:rsidRDefault="00C220F1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Liczba etatów asystenckich przypadających na jeden etat sędziego</w:t>
            </w:r>
          </w:p>
        </w:tc>
        <w:tc>
          <w:tcPr>
            <w:tcW w:w="1985" w:type="dxa"/>
            <w:vAlign w:val="center"/>
          </w:tcPr>
          <w:p w:rsidR="00AB1461" w:rsidRPr="00C220F1" w:rsidRDefault="00AB1461" w:rsidP="00085310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0,</w:t>
            </w:r>
            <w:r w:rsidR="00085310">
              <w:rPr>
                <w:sz w:val="20"/>
                <w:szCs w:val="20"/>
              </w:rPr>
              <w:t>5</w:t>
            </w:r>
            <w:r w:rsidRPr="00C220F1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D140C2" w:rsidRPr="00C220F1" w:rsidRDefault="00D140C2" w:rsidP="002376D9">
            <w:pPr>
              <w:pStyle w:val="Akapitzlist"/>
              <w:numPr>
                <w:ilvl w:val="0"/>
                <w:numId w:val="9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Monitorowanie poziomu etatyzacji asystentów.</w:t>
            </w:r>
          </w:p>
          <w:p w:rsidR="00EE772C" w:rsidRPr="00610E02" w:rsidRDefault="00D140C2" w:rsidP="00610E02">
            <w:pPr>
              <w:pStyle w:val="Akapitzlist"/>
              <w:numPr>
                <w:ilvl w:val="0"/>
                <w:numId w:val="9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Zapewnienie optymalnej obsady w ramach przyznanych limitów.</w:t>
            </w:r>
          </w:p>
        </w:tc>
        <w:tc>
          <w:tcPr>
            <w:tcW w:w="2580" w:type="dxa"/>
            <w:vAlign w:val="center"/>
          </w:tcPr>
          <w:p w:rsidR="00AB1461" w:rsidRPr="00C220F1" w:rsidRDefault="00AB1461" w:rsidP="00085310">
            <w:pPr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Plan działalności </w:t>
            </w:r>
            <w:r w:rsidR="00085310">
              <w:rPr>
                <w:sz w:val="20"/>
                <w:szCs w:val="20"/>
              </w:rPr>
              <w:t>Sądu Apelacyjnego w Lublinie dla obszaru apelacji lubelskiej</w:t>
            </w:r>
            <w:r w:rsidR="00D51A0E" w:rsidRPr="00C220F1">
              <w:rPr>
                <w:sz w:val="20"/>
                <w:szCs w:val="20"/>
              </w:rPr>
              <w:t xml:space="preserve"> na rok 2023</w:t>
            </w:r>
            <w:r w:rsidRPr="00C220F1">
              <w:rPr>
                <w:sz w:val="20"/>
                <w:szCs w:val="20"/>
              </w:rPr>
              <w:t xml:space="preserve"> </w:t>
            </w:r>
          </w:p>
        </w:tc>
      </w:tr>
      <w:tr w:rsidR="00765F40" w:rsidRPr="004971E3" w:rsidTr="00D55913">
        <w:trPr>
          <w:trHeight w:val="1884"/>
        </w:trPr>
        <w:tc>
          <w:tcPr>
            <w:tcW w:w="596" w:type="dxa"/>
            <w:vMerge w:val="restart"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2.</w:t>
            </w:r>
          </w:p>
        </w:tc>
        <w:tc>
          <w:tcPr>
            <w:tcW w:w="2239" w:type="dxa"/>
            <w:vMerge w:val="restart"/>
            <w:vAlign w:val="center"/>
          </w:tcPr>
          <w:p w:rsidR="00765F40" w:rsidRPr="00C220F1" w:rsidRDefault="00765F40" w:rsidP="00765F4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Zapewnienie dostępnego i otwartego na obywatela wymiaru sprawiedliwości</w:t>
            </w:r>
          </w:p>
        </w:tc>
        <w:tc>
          <w:tcPr>
            <w:tcW w:w="2835" w:type="dxa"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Wskaźnik opanowania wpływu spraw (ogółem)</w:t>
            </w:r>
          </w:p>
        </w:tc>
        <w:tc>
          <w:tcPr>
            <w:tcW w:w="1985" w:type="dxa"/>
            <w:vAlign w:val="center"/>
          </w:tcPr>
          <w:p w:rsidR="00765F40" w:rsidRPr="00247A29" w:rsidRDefault="00765F40" w:rsidP="00765F40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47A29">
              <w:rPr>
                <w:sz w:val="20"/>
                <w:szCs w:val="20"/>
              </w:rPr>
              <w:t>,0%</w:t>
            </w:r>
          </w:p>
          <w:p w:rsidR="00765F40" w:rsidRPr="00247A29" w:rsidRDefault="00765F40" w:rsidP="00765F40">
            <w:pPr>
              <w:spacing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765F40" w:rsidRPr="00C220F1" w:rsidRDefault="00765F40" w:rsidP="00765F4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Działalność orzecznicza – sprawowanie wymiaru sprawiedliwości.</w:t>
            </w:r>
          </w:p>
          <w:p w:rsidR="00765F40" w:rsidRPr="00C220F1" w:rsidRDefault="00765F40" w:rsidP="00765F4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Wykonywanie/sprawowanie wewnętrznego nadzoru administracyjnego nad dział</w:t>
            </w:r>
            <w:r>
              <w:rPr>
                <w:sz w:val="20"/>
                <w:szCs w:val="20"/>
              </w:rPr>
              <w:t>alnością administracyjną sądu</w:t>
            </w:r>
            <w:r w:rsidRPr="00C220F1">
              <w:rPr>
                <w:sz w:val="20"/>
                <w:szCs w:val="20"/>
              </w:rPr>
              <w:t>.</w:t>
            </w:r>
          </w:p>
          <w:p w:rsidR="00765F40" w:rsidRPr="00F36D23" w:rsidRDefault="00765F40" w:rsidP="00765F4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Prowadzenie bieżąc</w:t>
            </w:r>
            <w:r>
              <w:rPr>
                <w:sz w:val="20"/>
                <w:szCs w:val="20"/>
              </w:rPr>
              <w:t>ej analizy wyników pracy sądu</w:t>
            </w:r>
            <w:r w:rsidRPr="00C220F1">
              <w:rPr>
                <w:sz w:val="20"/>
                <w:szCs w:val="20"/>
              </w:rPr>
              <w:t xml:space="preserve"> </w:t>
            </w:r>
            <w:r w:rsidRPr="00C220F1">
              <w:rPr>
                <w:sz w:val="20"/>
                <w:szCs w:val="20"/>
              </w:rPr>
              <w:br/>
              <w:t>oraz podejmowanie czynności nadzorczych celem zapewnienia prawid</w:t>
            </w:r>
            <w:r w:rsidR="00477A86">
              <w:rPr>
                <w:sz w:val="20"/>
                <w:szCs w:val="20"/>
              </w:rPr>
              <w:t>łowego toku urzędowania sądu</w:t>
            </w:r>
            <w:r w:rsidRPr="00F36D23">
              <w:rPr>
                <w:sz w:val="20"/>
                <w:szCs w:val="20"/>
              </w:rPr>
              <w:t>.</w:t>
            </w:r>
          </w:p>
          <w:p w:rsidR="00765F40" w:rsidRPr="00C220F1" w:rsidRDefault="00765F40" w:rsidP="00765F4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Monitorowanie poziomu etatyzacji i </w:t>
            </w:r>
            <w:r w:rsidR="00477A86">
              <w:rPr>
                <w:sz w:val="20"/>
                <w:szCs w:val="20"/>
              </w:rPr>
              <w:t>obsady stanowisk: sędziowskich</w:t>
            </w:r>
            <w:r w:rsidRPr="00C220F1">
              <w:rPr>
                <w:sz w:val="20"/>
                <w:szCs w:val="20"/>
              </w:rPr>
              <w:t>, referendarskich, asystenckich, urzędniczych oraz innych pracowników, celem zapewnienia optymalnej obsady w ramach przyznanych limitów.</w:t>
            </w:r>
          </w:p>
          <w:p w:rsidR="00765F40" w:rsidRPr="00C220F1" w:rsidRDefault="00765F40" w:rsidP="00765F4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Działalność szkoleniowa – podnoszenie kwalifikacji zawodowych:</w:t>
            </w:r>
            <w:r w:rsidR="00477A86">
              <w:rPr>
                <w:sz w:val="20"/>
                <w:szCs w:val="20"/>
              </w:rPr>
              <w:t xml:space="preserve"> sędziów</w:t>
            </w:r>
            <w:r w:rsidRPr="00C220F1">
              <w:rPr>
                <w:sz w:val="20"/>
                <w:szCs w:val="20"/>
              </w:rPr>
              <w:t>, referendarzy sądowych, asystentów sędziów, kuratorów sądowych, urzędników sądowych</w:t>
            </w:r>
            <w:r w:rsidR="00477A86">
              <w:rPr>
                <w:sz w:val="20"/>
                <w:szCs w:val="20"/>
              </w:rPr>
              <w:t xml:space="preserve"> i innych pracowników sądu</w:t>
            </w:r>
            <w:r w:rsidRPr="00C220F1">
              <w:rPr>
                <w:sz w:val="20"/>
                <w:szCs w:val="20"/>
              </w:rPr>
              <w:t>.</w:t>
            </w:r>
          </w:p>
          <w:p w:rsidR="00765F40" w:rsidRPr="00C220F1" w:rsidRDefault="00765F40" w:rsidP="00765F4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Działalność na rzecz ułatwienia dostępu do wymiaru sprawiedliwości.</w:t>
            </w:r>
          </w:p>
          <w:p w:rsidR="00765F40" w:rsidRPr="00CB6C60" w:rsidRDefault="00765F40" w:rsidP="00765F4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Dążenie do zapewnienia odpowiednich warunków techniczno – organizacyjnych niezbędnych do </w:t>
            </w:r>
            <w:r w:rsidR="00477A86">
              <w:rPr>
                <w:sz w:val="20"/>
                <w:szCs w:val="20"/>
              </w:rPr>
              <w:t>sprawnego funkcjonowania sądu</w:t>
            </w:r>
            <w:r w:rsidRPr="00C220F1">
              <w:rPr>
                <w:sz w:val="20"/>
                <w:szCs w:val="20"/>
              </w:rPr>
              <w:t>.</w:t>
            </w:r>
          </w:p>
        </w:tc>
        <w:tc>
          <w:tcPr>
            <w:tcW w:w="2580" w:type="dxa"/>
            <w:vMerge w:val="restart"/>
            <w:vAlign w:val="center"/>
          </w:tcPr>
          <w:p w:rsidR="00765F40" w:rsidRPr="00C220F1" w:rsidRDefault="00765F40" w:rsidP="00765F40">
            <w:pPr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Plan działalności </w:t>
            </w:r>
            <w:r>
              <w:rPr>
                <w:sz w:val="20"/>
                <w:szCs w:val="20"/>
              </w:rPr>
              <w:t>Sądu Apelacyjnego w Lublinie dla obszaru apelacji lubelskiej</w:t>
            </w:r>
            <w:r w:rsidRPr="00C220F1">
              <w:rPr>
                <w:sz w:val="20"/>
                <w:szCs w:val="20"/>
              </w:rPr>
              <w:t xml:space="preserve"> na rok 2023 </w:t>
            </w:r>
          </w:p>
        </w:tc>
      </w:tr>
      <w:tr w:rsidR="00765F40" w:rsidRPr="004971E3" w:rsidTr="00D55913">
        <w:trPr>
          <w:trHeight w:val="1884"/>
        </w:trPr>
        <w:tc>
          <w:tcPr>
            <w:tcW w:w="596" w:type="dxa"/>
            <w:vMerge/>
          </w:tcPr>
          <w:p w:rsidR="00765F40" w:rsidRPr="00C220F1" w:rsidRDefault="00765F40" w:rsidP="00765F40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opanowania wpływu głównych</w:t>
            </w:r>
            <w:r w:rsidRPr="00C220F1">
              <w:rPr>
                <w:sz w:val="20"/>
                <w:szCs w:val="20"/>
              </w:rPr>
              <w:t xml:space="preserve"> kategorii spraw rozpatrywanych przez sądy </w:t>
            </w:r>
            <w:r w:rsidRPr="00C220F1">
              <w:rPr>
                <w:sz w:val="20"/>
                <w:szCs w:val="20"/>
              </w:rPr>
              <w:br/>
              <w:t>I instancji</w:t>
            </w:r>
          </w:p>
        </w:tc>
        <w:tc>
          <w:tcPr>
            <w:tcW w:w="1985" w:type="dxa"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C220F1">
              <w:rPr>
                <w:sz w:val="20"/>
                <w:szCs w:val="20"/>
              </w:rPr>
              <w:t>,0%</w:t>
            </w:r>
          </w:p>
        </w:tc>
        <w:tc>
          <w:tcPr>
            <w:tcW w:w="5245" w:type="dxa"/>
            <w:vMerge/>
            <w:vAlign w:val="center"/>
          </w:tcPr>
          <w:p w:rsidR="00765F40" w:rsidRPr="004971E3" w:rsidRDefault="00765F40" w:rsidP="00765F40">
            <w:pPr>
              <w:pStyle w:val="Akapitzlist"/>
              <w:ind w:left="227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765F40" w:rsidRPr="004971E3" w:rsidRDefault="00765F40" w:rsidP="00765F40">
            <w:pPr>
              <w:numPr>
                <w:ilvl w:val="0"/>
                <w:numId w:val="4"/>
              </w:numPr>
              <w:ind w:left="175" w:hanging="142"/>
              <w:rPr>
                <w:sz w:val="20"/>
                <w:szCs w:val="20"/>
              </w:rPr>
            </w:pPr>
          </w:p>
        </w:tc>
      </w:tr>
      <w:tr w:rsidR="00765F40" w:rsidRPr="004971E3" w:rsidTr="00D55913">
        <w:trPr>
          <w:trHeight w:val="1884"/>
        </w:trPr>
        <w:tc>
          <w:tcPr>
            <w:tcW w:w="596" w:type="dxa"/>
            <w:vMerge/>
          </w:tcPr>
          <w:p w:rsidR="00765F40" w:rsidRPr="00C220F1" w:rsidRDefault="00765F40" w:rsidP="00765F40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Wskaźnik sprawności postępowania sądowego </w:t>
            </w:r>
            <w:r w:rsidRPr="00C220F1">
              <w:rPr>
                <w:sz w:val="20"/>
                <w:szCs w:val="20"/>
              </w:rPr>
              <w:br/>
              <w:t>(wg metodologii CEPEJ)</w:t>
            </w:r>
            <w:r w:rsidRPr="00C220F1">
              <w:rPr>
                <w:sz w:val="20"/>
                <w:szCs w:val="20"/>
              </w:rPr>
              <w:br/>
            </w:r>
            <w:r w:rsidRPr="00C220F1">
              <w:rPr>
                <w:i/>
                <w:sz w:val="20"/>
                <w:szCs w:val="20"/>
              </w:rPr>
              <w:t>(w dniach)</w:t>
            </w:r>
          </w:p>
        </w:tc>
        <w:tc>
          <w:tcPr>
            <w:tcW w:w="1985" w:type="dxa"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C220F1">
              <w:rPr>
                <w:sz w:val="20"/>
                <w:szCs w:val="20"/>
              </w:rPr>
              <w:t>,0</w:t>
            </w:r>
          </w:p>
        </w:tc>
        <w:tc>
          <w:tcPr>
            <w:tcW w:w="5245" w:type="dxa"/>
            <w:vMerge/>
            <w:vAlign w:val="center"/>
          </w:tcPr>
          <w:p w:rsidR="00765F40" w:rsidRPr="004971E3" w:rsidRDefault="00765F40" w:rsidP="00765F40">
            <w:pPr>
              <w:pStyle w:val="Akapitzlist"/>
              <w:ind w:left="227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765F40" w:rsidRPr="004971E3" w:rsidRDefault="00765F40" w:rsidP="00765F40">
            <w:pPr>
              <w:numPr>
                <w:ilvl w:val="0"/>
                <w:numId w:val="3"/>
              </w:numPr>
              <w:ind w:left="175" w:hanging="142"/>
              <w:rPr>
                <w:sz w:val="20"/>
                <w:szCs w:val="20"/>
              </w:rPr>
            </w:pPr>
          </w:p>
        </w:tc>
      </w:tr>
      <w:tr w:rsidR="00765F40" w:rsidRPr="004971E3" w:rsidTr="00B162FF">
        <w:trPr>
          <w:trHeight w:val="1363"/>
        </w:trPr>
        <w:tc>
          <w:tcPr>
            <w:tcW w:w="596" w:type="dxa"/>
            <w:vAlign w:val="center"/>
          </w:tcPr>
          <w:p w:rsidR="00765F40" w:rsidRPr="004971E3" w:rsidRDefault="00765F40" w:rsidP="00765F40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3.</w:t>
            </w:r>
          </w:p>
        </w:tc>
        <w:tc>
          <w:tcPr>
            <w:tcW w:w="2239" w:type="dxa"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Upowszechnianie mediacji oraz innych polubownych metod rozwiązywania sporów, jako rzeczywistej </w:t>
            </w:r>
            <w:r>
              <w:rPr>
                <w:sz w:val="20"/>
                <w:szCs w:val="20"/>
              </w:rPr>
              <w:br/>
            </w:r>
            <w:r w:rsidRPr="00C220F1">
              <w:rPr>
                <w:sz w:val="20"/>
                <w:szCs w:val="20"/>
              </w:rPr>
              <w:t>i ogólnodostępnej alternatywy dla spornych postępowań sądowych</w:t>
            </w:r>
          </w:p>
        </w:tc>
        <w:tc>
          <w:tcPr>
            <w:tcW w:w="2835" w:type="dxa"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Odsetek spraw skierowa</w:t>
            </w:r>
            <w:r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br/>
              <w:t xml:space="preserve">do mediacji w stosunku </w:t>
            </w:r>
            <w:r>
              <w:rPr>
                <w:sz w:val="20"/>
                <w:szCs w:val="20"/>
              </w:rPr>
              <w:br/>
              <w:t xml:space="preserve">do </w:t>
            </w:r>
            <w:r w:rsidRPr="00C220F1">
              <w:rPr>
                <w:sz w:val="20"/>
                <w:szCs w:val="20"/>
              </w:rPr>
              <w:t xml:space="preserve">wszystkich spraw wpływających do sądów, </w:t>
            </w:r>
            <w:r>
              <w:rPr>
                <w:sz w:val="20"/>
                <w:szCs w:val="20"/>
              </w:rPr>
              <w:br/>
            </w:r>
            <w:r w:rsidRPr="00C220F1">
              <w:rPr>
                <w:sz w:val="20"/>
                <w:szCs w:val="20"/>
              </w:rPr>
              <w:t xml:space="preserve">w których mediacja może </w:t>
            </w:r>
            <w:r>
              <w:rPr>
                <w:sz w:val="20"/>
                <w:szCs w:val="20"/>
              </w:rPr>
              <w:br/>
            </w:r>
            <w:r w:rsidRPr="00C220F1">
              <w:rPr>
                <w:sz w:val="20"/>
                <w:szCs w:val="20"/>
              </w:rPr>
              <w:t>być zastosowana</w:t>
            </w:r>
          </w:p>
        </w:tc>
        <w:tc>
          <w:tcPr>
            <w:tcW w:w="1985" w:type="dxa"/>
            <w:vAlign w:val="center"/>
          </w:tcPr>
          <w:p w:rsidR="00765F40" w:rsidRPr="004971E3" w:rsidRDefault="00765F40" w:rsidP="00765F40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2%</w:t>
            </w:r>
          </w:p>
        </w:tc>
        <w:tc>
          <w:tcPr>
            <w:tcW w:w="5245" w:type="dxa"/>
            <w:vAlign w:val="center"/>
          </w:tcPr>
          <w:p w:rsidR="00765F40" w:rsidRPr="00B162FF" w:rsidRDefault="00765F40" w:rsidP="00765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Promocja, propagowanie oraz wsparcie alternatywnych metod rozwiązywania sporów (ADR).</w:t>
            </w:r>
          </w:p>
        </w:tc>
        <w:tc>
          <w:tcPr>
            <w:tcW w:w="2580" w:type="dxa"/>
            <w:vAlign w:val="center"/>
          </w:tcPr>
          <w:p w:rsidR="00765F40" w:rsidRPr="004971E3" w:rsidRDefault="00765F40" w:rsidP="00765F40">
            <w:pPr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Plan działalności </w:t>
            </w:r>
            <w:r>
              <w:rPr>
                <w:sz w:val="20"/>
                <w:szCs w:val="20"/>
              </w:rPr>
              <w:t>Sądu Apelacyjnego w Lublinie dla obszaru apelacji lubelskiej</w:t>
            </w:r>
            <w:r w:rsidRPr="00C220F1">
              <w:rPr>
                <w:sz w:val="20"/>
                <w:szCs w:val="20"/>
              </w:rPr>
              <w:t xml:space="preserve"> na rok 2023 </w:t>
            </w:r>
          </w:p>
        </w:tc>
      </w:tr>
    </w:tbl>
    <w:p w:rsidR="00BE4B5D" w:rsidRPr="004971E3" w:rsidRDefault="00BE4B5D" w:rsidP="00BE4B5D">
      <w:pPr>
        <w:rPr>
          <w:sz w:val="20"/>
          <w:szCs w:val="20"/>
          <w:u w:val="single"/>
        </w:rPr>
      </w:pPr>
    </w:p>
    <w:p w:rsidR="00BE4B5D" w:rsidRPr="004971E3" w:rsidRDefault="00BE4B5D" w:rsidP="00BE4B5D">
      <w:pPr>
        <w:rPr>
          <w:sz w:val="20"/>
          <w:szCs w:val="20"/>
          <w:u w:val="single"/>
        </w:rPr>
      </w:pPr>
    </w:p>
    <w:p w:rsidR="00BE4B5D" w:rsidRPr="004971E3" w:rsidRDefault="00BE4B5D" w:rsidP="00BE4B5D">
      <w:pPr>
        <w:rPr>
          <w:sz w:val="20"/>
          <w:szCs w:val="20"/>
          <w:u w:val="single"/>
        </w:rPr>
      </w:pPr>
    </w:p>
    <w:p w:rsidR="00BE4B5D" w:rsidRPr="004971E3" w:rsidRDefault="00BE4B5D" w:rsidP="00BE4B5D">
      <w:pPr>
        <w:rPr>
          <w:sz w:val="20"/>
          <w:szCs w:val="20"/>
          <w:u w:val="single"/>
        </w:rPr>
      </w:pPr>
    </w:p>
    <w:p w:rsidR="00BE4B5D" w:rsidRPr="004971E3" w:rsidRDefault="00BE4B5D" w:rsidP="00BE4B5D">
      <w:pPr>
        <w:rPr>
          <w:sz w:val="20"/>
          <w:szCs w:val="20"/>
          <w:u w:val="single"/>
        </w:rPr>
      </w:pPr>
    </w:p>
    <w:p w:rsidR="00BE4B5D" w:rsidRPr="004971E3" w:rsidRDefault="00BE4B5D" w:rsidP="00BE4B5D">
      <w:pPr>
        <w:rPr>
          <w:sz w:val="20"/>
          <w:szCs w:val="20"/>
        </w:rPr>
      </w:pPr>
    </w:p>
    <w:p w:rsidR="00BE4B5D" w:rsidRPr="004971E3" w:rsidRDefault="00BE4B5D" w:rsidP="00BE4B5D">
      <w:pPr>
        <w:rPr>
          <w:sz w:val="20"/>
          <w:szCs w:val="20"/>
        </w:rPr>
      </w:pPr>
    </w:p>
    <w:p w:rsidR="00AF41C2" w:rsidRPr="00AF41C2" w:rsidRDefault="00AF41C2" w:rsidP="00AF41C2">
      <w:pPr>
        <w:ind w:left="5664" w:firstLine="708"/>
        <w:rPr>
          <w:sz w:val="20"/>
          <w:szCs w:val="20"/>
        </w:rPr>
      </w:pPr>
      <w:r w:rsidRPr="00AF41C2">
        <w:rPr>
          <w:sz w:val="20"/>
          <w:szCs w:val="20"/>
        </w:rPr>
        <w:t xml:space="preserve">Dyrektor Sądu Okręgowego w Radomiu                                </w:t>
      </w:r>
      <w:r>
        <w:rPr>
          <w:sz w:val="20"/>
          <w:szCs w:val="20"/>
        </w:rPr>
        <w:t xml:space="preserve">    </w:t>
      </w:r>
      <w:r w:rsidRPr="00AF41C2">
        <w:rPr>
          <w:sz w:val="20"/>
          <w:szCs w:val="20"/>
        </w:rPr>
        <w:t xml:space="preserve"> Prezes Sądu Rejonowego w </w:t>
      </w:r>
      <w:r>
        <w:rPr>
          <w:sz w:val="20"/>
          <w:szCs w:val="20"/>
        </w:rPr>
        <w:t>Lipsku</w:t>
      </w:r>
    </w:p>
    <w:p w:rsidR="00AF41C2" w:rsidRPr="00AF41C2" w:rsidRDefault="00AF41C2" w:rsidP="00AF41C2">
      <w:pPr>
        <w:rPr>
          <w:sz w:val="20"/>
          <w:szCs w:val="20"/>
        </w:rPr>
      </w:pPr>
      <w:r w:rsidRPr="00AF41C2">
        <w:rPr>
          <w:sz w:val="20"/>
          <w:szCs w:val="20"/>
        </w:rPr>
        <w:t xml:space="preserve">                                                                                                                                                    Łukasz Kulesza                                                                             </w:t>
      </w:r>
      <w:r>
        <w:rPr>
          <w:sz w:val="20"/>
          <w:szCs w:val="20"/>
        </w:rPr>
        <w:t xml:space="preserve">Andrzej Jędra </w:t>
      </w:r>
    </w:p>
    <w:p w:rsidR="00AF41C2" w:rsidRPr="00AF41C2" w:rsidRDefault="00AF41C2" w:rsidP="00AF41C2">
      <w:pPr>
        <w:rPr>
          <w:sz w:val="20"/>
          <w:szCs w:val="20"/>
        </w:rPr>
      </w:pPr>
    </w:p>
    <w:p w:rsidR="00BE4B5D" w:rsidRPr="004971E3" w:rsidRDefault="00BE4B5D" w:rsidP="00BE4B5D">
      <w:pPr>
        <w:rPr>
          <w:sz w:val="20"/>
          <w:szCs w:val="20"/>
        </w:rPr>
      </w:pPr>
    </w:p>
    <w:p w:rsidR="00BE4B5D" w:rsidRPr="004971E3" w:rsidRDefault="00BE4B5D" w:rsidP="00BE4B5D">
      <w:pPr>
        <w:rPr>
          <w:sz w:val="20"/>
          <w:szCs w:val="20"/>
        </w:rPr>
      </w:pPr>
    </w:p>
    <w:p w:rsidR="00BE4B5D" w:rsidRPr="004971E3" w:rsidRDefault="0068541B" w:rsidP="00BE4B5D">
      <w:pPr>
        <w:jc w:val="center"/>
        <w:rPr>
          <w:sz w:val="20"/>
          <w:szCs w:val="20"/>
        </w:rPr>
      </w:pPr>
      <w:r>
        <w:rPr>
          <w:sz w:val="20"/>
          <w:szCs w:val="20"/>
        </w:rPr>
        <w:t>Lublin, dn.</w:t>
      </w:r>
      <w:r w:rsidR="00B9763E">
        <w:rPr>
          <w:sz w:val="20"/>
          <w:szCs w:val="20"/>
        </w:rPr>
        <w:t xml:space="preserve"> </w:t>
      </w:r>
      <w:r w:rsidR="00765F40">
        <w:rPr>
          <w:sz w:val="20"/>
          <w:szCs w:val="20"/>
        </w:rPr>
        <w:t>30 grudnia 2022r.</w:t>
      </w:r>
      <w:r w:rsidR="00BE4B5D" w:rsidRPr="004971E3">
        <w:rPr>
          <w:sz w:val="20"/>
          <w:szCs w:val="20"/>
        </w:rPr>
        <w:t xml:space="preserve">                                                …………………………………………………………………………………………………………..</w:t>
      </w:r>
    </w:p>
    <w:p w:rsidR="00BE4B5D" w:rsidRPr="004971E3" w:rsidRDefault="00BE4B5D" w:rsidP="00BE4B5D">
      <w:pPr>
        <w:rPr>
          <w:sz w:val="20"/>
          <w:szCs w:val="20"/>
        </w:rPr>
      </w:pPr>
      <w:r w:rsidRPr="004971E3">
        <w:rPr>
          <w:sz w:val="20"/>
          <w:szCs w:val="20"/>
        </w:rPr>
        <w:t xml:space="preserve">                                             </w:t>
      </w:r>
      <w:r w:rsidR="0068541B">
        <w:rPr>
          <w:sz w:val="20"/>
          <w:szCs w:val="20"/>
        </w:rPr>
        <w:t xml:space="preserve">       </w:t>
      </w:r>
      <w:r w:rsidRPr="001E364C">
        <w:rPr>
          <w:i/>
          <w:sz w:val="20"/>
          <w:szCs w:val="20"/>
        </w:rPr>
        <w:t>data</w:t>
      </w:r>
      <w:r w:rsidRPr="004971E3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1E364C">
        <w:rPr>
          <w:i/>
          <w:sz w:val="20"/>
          <w:szCs w:val="20"/>
        </w:rPr>
        <w:t>podpis kierownika jednostki</w:t>
      </w:r>
      <w:r w:rsidRPr="004971E3">
        <w:rPr>
          <w:sz w:val="20"/>
          <w:szCs w:val="20"/>
        </w:rPr>
        <w:t xml:space="preserve"> </w:t>
      </w:r>
    </w:p>
    <w:p w:rsidR="00624477" w:rsidRPr="004971E3" w:rsidRDefault="00624477"/>
    <w:sectPr w:rsidR="00624477" w:rsidRPr="004971E3" w:rsidSect="00D55913">
      <w:footerReference w:type="default" r:id="rId8"/>
      <w:pgSz w:w="16838" w:h="11906" w:orient="landscape"/>
      <w:pgMar w:top="993" w:right="720" w:bottom="680" w:left="720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E3" w:rsidRDefault="001248E3" w:rsidP="00BE4B5D">
      <w:r>
        <w:separator/>
      </w:r>
    </w:p>
  </w:endnote>
  <w:endnote w:type="continuationSeparator" w:id="0">
    <w:p w:rsidR="001248E3" w:rsidRDefault="001248E3" w:rsidP="00BE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AA" w:rsidRPr="002B0CAA" w:rsidRDefault="004F39D4" w:rsidP="002B0CAA">
    <w:pPr>
      <w:pStyle w:val="Stopka"/>
      <w:jc w:val="center"/>
      <w:rPr>
        <w:sz w:val="18"/>
        <w:szCs w:val="18"/>
      </w:rPr>
    </w:pPr>
    <w:r w:rsidRPr="002B0CAA">
      <w:rPr>
        <w:sz w:val="18"/>
        <w:szCs w:val="18"/>
      </w:rPr>
      <w:t xml:space="preserve">Strona </w:t>
    </w:r>
    <w:r w:rsidRPr="002B0CAA">
      <w:rPr>
        <w:b/>
        <w:bCs/>
        <w:sz w:val="18"/>
        <w:szCs w:val="18"/>
      </w:rPr>
      <w:fldChar w:fldCharType="begin"/>
    </w:r>
    <w:r w:rsidRPr="002B0CAA">
      <w:rPr>
        <w:b/>
        <w:bCs/>
        <w:sz w:val="18"/>
        <w:szCs w:val="18"/>
      </w:rPr>
      <w:instrText>PAGE</w:instrText>
    </w:r>
    <w:r w:rsidRPr="002B0CAA">
      <w:rPr>
        <w:b/>
        <w:bCs/>
        <w:sz w:val="18"/>
        <w:szCs w:val="18"/>
      </w:rPr>
      <w:fldChar w:fldCharType="separate"/>
    </w:r>
    <w:r w:rsidR="00AF41C2">
      <w:rPr>
        <w:b/>
        <w:bCs/>
        <w:noProof/>
        <w:sz w:val="18"/>
        <w:szCs w:val="18"/>
      </w:rPr>
      <w:t>2</w:t>
    </w:r>
    <w:r w:rsidRPr="002B0CAA">
      <w:rPr>
        <w:b/>
        <w:bCs/>
        <w:sz w:val="18"/>
        <w:szCs w:val="18"/>
      </w:rPr>
      <w:fldChar w:fldCharType="end"/>
    </w:r>
    <w:r w:rsidRPr="002B0CAA">
      <w:rPr>
        <w:sz w:val="18"/>
        <w:szCs w:val="18"/>
      </w:rPr>
      <w:t xml:space="preserve"> z </w:t>
    </w:r>
    <w:r w:rsidRPr="002B0CAA">
      <w:rPr>
        <w:b/>
        <w:bCs/>
        <w:sz w:val="18"/>
        <w:szCs w:val="18"/>
      </w:rPr>
      <w:fldChar w:fldCharType="begin"/>
    </w:r>
    <w:r w:rsidRPr="002B0CAA">
      <w:rPr>
        <w:b/>
        <w:bCs/>
        <w:sz w:val="18"/>
        <w:szCs w:val="18"/>
      </w:rPr>
      <w:instrText>NUMPAGES</w:instrText>
    </w:r>
    <w:r w:rsidRPr="002B0CAA">
      <w:rPr>
        <w:b/>
        <w:bCs/>
        <w:sz w:val="18"/>
        <w:szCs w:val="18"/>
      </w:rPr>
      <w:fldChar w:fldCharType="separate"/>
    </w:r>
    <w:r w:rsidR="00AF41C2">
      <w:rPr>
        <w:b/>
        <w:bCs/>
        <w:noProof/>
        <w:sz w:val="18"/>
        <w:szCs w:val="18"/>
      </w:rPr>
      <w:t>2</w:t>
    </w:r>
    <w:r w:rsidRPr="002B0CAA">
      <w:rPr>
        <w:b/>
        <w:bCs/>
        <w:sz w:val="18"/>
        <w:szCs w:val="18"/>
      </w:rPr>
      <w:fldChar w:fldCharType="end"/>
    </w:r>
  </w:p>
  <w:p w:rsidR="00F51AD6" w:rsidRDefault="00124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E3" w:rsidRDefault="001248E3" w:rsidP="00BE4B5D">
      <w:r>
        <w:separator/>
      </w:r>
    </w:p>
  </w:footnote>
  <w:footnote w:type="continuationSeparator" w:id="0">
    <w:p w:rsidR="001248E3" w:rsidRDefault="001248E3" w:rsidP="00BE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8C3"/>
    <w:multiLevelType w:val="hybridMultilevel"/>
    <w:tmpl w:val="37007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7ADF"/>
    <w:multiLevelType w:val="hybridMultilevel"/>
    <w:tmpl w:val="443C15A0"/>
    <w:lvl w:ilvl="0" w:tplc="A64644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E1D25"/>
    <w:multiLevelType w:val="hybridMultilevel"/>
    <w:tmpl w:val="AEC403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55DA56E2"/>
    <w:multiLevelType w:val="hybridMultilevel"/>
    <w:tmpl w:val="A2D07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7F73E7"/>
    <w:multiLevelType w:val="hybridMultilevel"/>
    <w:tmpl w:val="49AA71A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5A1A58A6"/>
    <w:multiLevelType w:val="hybridMultilevel"/>
    <w:tmpl w:val="BD143F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BA74E86"/>
    <w:multiLevelType w:val="hybridMultilevel"/>
    <w:tmpl w:val="4086AD4A"/>
    <w:lvl w:ilvl="0" w:tplc="A64644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20637"/>
    <w:multiLevelType w:val="hybridMultilevel"/>
    <w:tmpl w:val="75268C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49708B"/>
    <w:multiLevelType w:val="hybridMultilevel"/>
    <w:tmpl w:val="C0448794"/>
    <w:lvl w:ilvl="0" w:tplc="A1081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C02C9"/>
    <w:multiLevelType w:val="hybridMultilevel"/>
    <w:tmpl w:val="2D1E4D48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5D"/>
    <w:rsid w:val="00002EB2"/>
    <w:rsid w:val="00022954"/>
    <w:rsid w:val="00025D4B"/>
    <w:rsid w:val="0005164B"/>
    <w:rsid w:val="00065CF8"/>
    <w:rsid w:val="00085310"/>
    <w:rsid w:val="00094035"/>
    <w:rsid w:val="000B29E1"/>
    <w:rsid w:val="000C343E"/>
    <w:rsid w:val="000C7BCE"/>
    <w:rsid w:val="000E2850"/>
    <w:rsid w:val="001062BE"/>
    <w:rsid w:val="00107100"/>
    <w:rsid w:val="00120BF4"/>
    <w:rsid w:val="001248E3"/>
    <w:rsid w:val="0017703F"/>
    <w:rsid w:val="001A70BF"/>
    <w:rsid w:val="001D5C4F"/>
    <w:rsid w:val="001D6B17"/>
    <w:rsid w:val="001E364C"/>
    <w:rsid w:val="00201648"/>
    <w:rsid w:val="0021663F"/>
    <w:rsid w:val="0023594A"/>
    <w:rsid w:val="00235E71"/>
    <w:rsid w:val="002376D9"/>
    <w:rsid w:val="002458A9"/>
    <w:rsid w:val="00247A29"/>
    <w:rsid w:val="00286E26"/>
    <w:rsid w:val="002A489E"/>
    <w:rsid w:val="002D57B9"/>
    <w:rsid w:val="002F7AA8"/>
    <w:rsid w:val="00302E0B"/>
    <w:rsid w:val="003737D8"/>
    <w:rsid w:val="003752FF"/>
    <w:rsid w:val="003772D6"/>
    <w:rsid w:val="00386A7C"/>
    <w:rsid w:val="00391B83"/>
    <w:rsid w:val="003A15E6"/>
    <w:rsid w:val="004704ED"/>
    <w:rsid w:val="00477A86"/>
    <w:rsid w:val="0048450E"/>
    <w:rsid w:val="004971E3"/>
    <w:rsid w:val="004A2E78"/>
    <w:rsid w:val="004C0F0D"/>
    <w:rsid w:val="004F0379"/>
    <w:rsid w:val="004F1CFD"/>
    <w:rsid w:val="004F39D4"/>
    <w:rsid w:val="00520557"/>
    <w:rsid w:val="005777DA"/>
    <w:rsid w:val="005A6781"/>
    <w:rsid w:val="005F3295"/>
    <w:rsid w:val="00605FBA"/>
    <w:rsid w:val="0060695A"/>
    <w:rsid w:val="00610E02"/>
    <w:rsid w:val="00614E52"/>
    <w:rsid w:val="00624477"/>
    <w:rsid w:val="0068541B"/>
    <w:rsid w:val="006B587F"/>
    <w:rsid w:val="006C039C"/>
    <w:rsid w:val="006D5D2B"/>
    <w:rsid w:val="006F5344"/>
    <w:rsid w:val="00723206"/>
    <w:rsid w:val="00733F37"/>
    <w:rsid w:val="00765F40"/>
    <w:rsid w:val="00771AB5"/>
    <w:rsid w:val="00806CBB"/>
    <w:rsid w:val="00827309"/>
    <w:rsid w:val="00851C1E"/>
    <w:rsid w:val="00864797"/>
    <w:rsid w:val="00873A37"/>
    <w:rsid w:val="008C3D1A"/>
    <w:rsid w:val="008C769E"/>
    <w:rsid w:val="00926E01"/>
    <w:rsid w:val="00932209"/>
    <w:rsid w:val="00942FAE"/>
    <w:rsid w:val="00970F43"/>
    <w:rsid w:val="009767B4"/>
    <w:rsid w:val="009800DF"/>
    <w:rsid w:val="00993FCF"/>
    <w:rsid w:val="009952CD"/>
    <w:rsid w:val="00996929"/>
    <w:rsid w:val="009A6BA8"/>
    <w:rsid w:val="009E05D1"/>
    <w:rsid w:val="009E6C78"/>
    <w:rsid w:val="00A055FF"/>
    <w:rsid w:val="00A23F46"/>
    <w:rsid w:val="00A3406A"/>
    <w:rsid w:val="00A55DDE"/>
    <w:rsid w:val="00A5726F"/>
    <w:rsid w:val="00A57D0A"/>
    <w:rsid w:val="00A761E1"/>
    <w:rsid w:val="00A836A9"/>
    <w:rsid w:val="00AB1461"/>
    <w:rsid w:val="00AE1716"/>
    <w:rsid w:val="00AF41C2"/>
    <w:rsid w:val="00B069DF"/>
    <w:rsid w:val="00B13FA2"/>
    <w:rsid w:val="00B162FF"/>
    <w:rsid w:val="00B30BE3"/>
    <w:rsid w:val="00B6578C"/>
    <w:rsid w:val="00B666C9"/>
    <w:rsid w:val="00B87D16"/>
    <w:rsid w:val="00B9763E"/>
    <w:rsid w:val="00BC1BD1"/>
    <w:rsid w:val="00BE4B5D"/>
    <w:rsid w:val="00C220F1"/>
    <w:rsid w:val="00C31418"/>
    <w:rsid w:val="00C50D1B"/>
    <w:rsid w:val="00C54A11"/>
    <w:rsid w:val="00C65255"/>
    <w:rsid w:val="00C767D2"/>
    <w:rsid w:val="00C81AEE"/>
    <w:rsid w:val="00C84C52"/>
    <w:rsid w:val="00CB6C60"/>
    <w:rsid w:val="00CC252F"/>
    <w:rsid w:val="00CC674B"/>
    <w:rsid w:val="00CE4BDC"/>
    <w:rsid w:val="00CF4B6D"/>
    <w:rsid w:val="00D12F31"/>
    <w:rsid w:val="00D140C2"/>
    <w:rsid w:val="00D51A0E"/>
    <w:rsid w:val="00D55913"/>
    <w:rsid w:val="00D81146"/>
    <w:rsid w:val="00DB4753"/>
    <w:rsid w:val="00DC18AA"/>
    <w:rsid w:val="00E23922"/>
    <w:rsid w:val="00E51D58"/>
    <w:rsid w:val="00E53076"/>
    <w:rsid w:val="00E7579E"/>
    <w:rsid w:val="00EE33BA"/>
    <w:rsid w:val="00EE772C"/>
    <w:rsid w:val="00EF58A9"/>
    <w:rsid w:val="00F058B6"/>
    <w:rsid w:val="00F1048A"/>
    <w:rsid w:val="00F14372"/>
    <w:rsid w:val="00F35324"/>
    <w:rsid w:val="00F36D23"/>
    <w:rsid w:val="00F46CD3"/>
    <w:rsid w:val="00F70317"/>
    <w:rsid w:val="00F77C84"/>
    <w:rsid w:val="00F81143"/>
    <w:rsid w:val="00F833AE"/>
    <w:rsid w:val="00FA6ED7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849CE"/>
  <w15:chartTrackingRefBased/>
  <w15:docId w15:val="{78532005-E031-4555-BEF3-A955604D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E4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BE4B5D"/>
    <w:rPr>
      <w:rFonts w:ascii="Garamond" w:hAnsi="Garamond" w:cs="Garamond"/>
      <w:sz w:val="18"/>
      <w:szCs w:val="18"/>
    </w:rPr>
  </w:style>
  <w:style w:type="paragraph" w:styleId="Akapitzlist">
    <w:name w:val="List Paragraph"/>
    <w:basedOn w:val="Normalny"/>
    <w:uiPriority w:val="34"/>
    <w:qFormat/>
    <w:rsid w:val="00BE4B5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E4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D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E457-6242-446D-BA3C-2CBF8621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Zalewska</dc:creator>
  <cp:keywords/>
  <dc:description/>
  <cp:lastModifiedBy>Sobólska Ewa</cp:lastModifiedBy>
  <cp:revision>2</cp:revision>
  <cp:lastPrinted>2022-12-09T12:36:00Z</cp:lastPrinted>
  <dcterms:created xsi:type="dcterms:W3CDTF">2022-12-30T08:07:00Z</dcterms:created>
  <dcterms:modified xsi:type="dcterms:W3CDTF">2022-12-30T08:07:00Z</dcterms:modified>
</cp:coreProperties>
</file>